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A9E" w:rsidRDefault="00573A9E">
      <w:pPr>
        <w:pStyle w:val="ConsPlusNormal"/>
        <w:jc w:val="right"/>
        <w:outlineLvl w:val="0"/>
      </w:pPr>
      <w:r>
        <w:t>Приложение 23</w:t>
      </w:r>
    </w:p>
    <w:p w:rsidR="00573A9E" w:rsidRDefault="00573A9E">
      <w:pPr>
        <w:pStyle w:val="ConsPlusNormal"/>
        <w:jc w:val="right"/>
      </w:pPr>
      <w:r>
        <w:t>к решению</w:t>
      </w:r>
    </w:p>
    <w:p w:rsidR="00573A9E" w:rsidRDefault="00573A9E">
      <w:pPr>
        <w:pStyle w:val="ConsPlusNormal"/>
        <w:jc w:val="right"/>
      </w:pPr>
      <w:r>
        <w:t>Думы Белоярского района</w:t>
      </w:r>
    </w:p>
    <w:p w:rsidR="00573A9E" w:rsidRDefault="00573A9E">
      <w:pPr>
        <w:pStyle w:val="ConsPlusNormal"/>
        <w:jc w:val="right"/>
      </w:pPr>
      <w:r>
        <w:t>от 29 ноября 2019 года N 63</w:t>
      </w:r>
    </w:p>
    <w:p w:rsidR="00573A9E" w:rsidRDefault="00573A9E">
      <w:pPr>
        <w:pStyle w:val="ConsPlusNormal"/>
        <w:jc w:val="both"/>
      </w:pPr>
    </w:p>
    <w:p w:rsidR="00573A9E" w:rsidRDefault="00573A9E">
      <w:pPr>
        <w:pStyle w:val="ConsPlusTitle"/>
        <w:jc w:val="center"/>
      </w:pPr>
      <w:r>
        <w:t>ВЕДОМСТВЕННАЯ СТРУКТУРА</w:t>
      </w:r>
    </w:p>
    <w:p w:rsidR="00573A9E" w:rsidRDefault="00573A9E">
      <w:pPr>
        <w:pStyle w:val="ConsPlusTitle"/>
        <w:jc w:val="center"/>
      </w:pPr>
      <w:r>
        <w:t>РАСХОДОВ БЮДЖЕТА БЕЛОЯРСКОГО РАЙОНА НА ПЛАНОВЫЙ ПЕРИОД 2021</w:t>
      </w:r>
    </w:p>
    <w:p w:rsidR="00573A9E" w:rsidRDefault="00573A9E">
      <w:pPr>
        <w:pStyle w:val="ConsPlusTitle"/>
        <w:jc w:val="center"/>
      </w:pPr>
      <w:r>
        <w:t>И 2022 ГОДОВ</w:t>
      </w:r>
    </w:p>
    <w:p w:rsidR="00573A9E" w:rsidRDefault="00573A9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573A9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73A9E" w:rsidRDefault="00573A9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73A9E" w:rsidRDefault="00573A9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23.12.2020 N 70)</w:t>
            </w:r>
          </w:p>
        </w:tc>
      </w:tr>
    </w:tbl>
    <w:p w:rsidR="00573A9E" w:rsidRDefault="00573A9E">
      <w:pPr>
        <w:pStyle w:val="ConsPlusNormal"/>
        <w:jc w:val="center"/>
      </w:pPr>
    </w:p>
    <w:p w:rsidR="00573A9E" w:rsidRDefault="00573A9E">
      <w:pPr>
        <w:pStyle w:val="ConsPlusNormal"/>
        <w:jc w:val="right"/>
      </w:pPr>
      <w:r>
        <w:t>(рублей)</w:t>
      </w:r>
    </w:p>
    <w:p w:rsidR="00573A9E" w:rsidRDefault="00573A9E">
      <w:pPr>
        <w:spacing w:after="1"/>
      </w:pPr>
    </w:p>
    <w:tbl>
      <w:tblPr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2"/>
        <w:gridCol w:w="425"/>
        <w:gridCol w:w="600"/>
        <w:gridCol w:w="680"/>
        <w:gridCol w:w="846"/>
        <w:gridCol w:w="740"/>
        <w:gridCol w:w="794"/>
        <w:gridCol w:w="734"/>
        <w:gridCol w:w="709"/>
        <w:gridCol w:w="1417"/>
        <w:gridCol w:w="1418"/>
        <w:gridCol w:w="1417"/>
        <w:gridCol w:w="18"/>
        <w:gridCol w:w="1542"/>
        <w:gridCol w:w="1559"/>
        <w:gridCol w:w="1417"/>
      </w:tblGrid>
      <w:tr w:rsidR="00573A9E" w:rsidTr="003D0C25">
        <w:trPr>
          <w:trHeight w:val="389"/>
          <w:tblHeader/>
        </w:trPr>
        <w:tc>
          <w:tcPr>
            <w:tcW w:w="2122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25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600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114" w:type="dxa"/>
            <w:gridSpan w:val="4"/>
          </w:tcPr>
          <w:p w:rsidR="00573A9E" w:rsidRDefault="00573A9E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4270" w:type="dxa"/>
            <w:gridSpan w:val="4"/>
          </w:tcPr>
          <w:p w:rsidR="00573A9E" w:rsidRDefault="00573A9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4518" w:type="dxa"/>
            <w:gridSpan w:val="3"/>
          </w:tcPr>
          <w:p w:rsidR="00573A9E" w:rsidRDefault="00573A9E">
            <w:pPr>
              <w:pStyle w:val="ConsPlusNormal"/>
              <w:jc w:val="center"/>
            </w:pPr>
            <w:r>
              <w:t>2022 год</w:t>
            </w:r>
          </w:p>
        </w:tc>
      </w:tr>
      <w:tr w:rsidR="00573A9E" w:rsidTr="003D0C25">
        <w:trPr>
          <w:tblHeader/>
        </w:trPr>
        <w:tc>
          <w:tcPr>
            <w:tcW w:w="2122" w:type="dxa"/>
            <w:vMerge/>
          </w:tcPr>
          <w:p w:rsidR="00573A9E" w:rsidRDefault="00573A9E"/>
        </w:tc>
        <w:tc>
          <w:tcPr>
            <w:tcW w:w="425" w:type="dxa"/>
            <w:vMerge/>
          </w:tcPr>
          <w:p w:rsidR="00573A9E" w:rsidRDefault="00573A9E"/>
        </w:tc>
        <w:tc>
          <w:tcPr>
            <w:tcW w:w="600" w:type="dxa"/>
            <w:vMerge/>
          </w:tcPr>
          <w:p w:rsidR="00573A9E" w:rsidRDefault="00573A9E"/>
        </w:tc>
        <w:tc>
          <w:tcPr>
            <w:tcW w:w="680" w:type="dxa"/>
            <w:vMerge/>
          </w:tcPr>
          <w:p w:rsidR="00573A9E" w:rsidRDefault="00573A9E"/>
        </w:tc>
        <w:tc>
          <w:tcPr>
            <w:tcW w:w="846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40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794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734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09" w:type="dxa"/>
            <w:vMerge w:val="restart"/>
          </w:tcPr>
          <w:p w:rsidR="00573A9E" w:rsidRDefault="00573A9E"/>
        </w:tc>
        <w:tc>
          <w:tcPr>
            <w:tcW w:w="1417" w:type="dxa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2835" w:type="dxa"/>
            <w:gridSpan w:val="2"/>
          </w:tcPr>
          <w:p w:rsidR="00573A9E" w:rsidRDefault="00573A9E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560" w:type="dxa"/>
            <w:gridSpan w:val="2"/>
            <w:vMerge w:val="restart"/>
          </w:tcPr>
          <w:p w:rsidR="00573A9E" w:rsidRDefault="00573A9E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2976" w:type="dxa"/>
            <w:gridSpan w:val="2"/>
          </w:tcPr>
          <w:p w:rsidR="00573A9E" w:rsidRDefault="00573A9E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573A9E" w:rsidTr="003D0C25">
        <w:trPr>
          <w:tblHeader/>
        </w:trPr>
        <w:tc>
          <w:tcPr>
            <w:tcW w:w="2122" w:type="dxa"/>
            <w:vMerge/>
          </w:tcPr>
          <w:p w:rsidR="00573A9E" w:rsidRDefault="00573A9E"/>
        </w:tc>
        <w:tc>
          <w:tcPr>
            <w:tcW w:w="425" w:type="dxa"/>
            <w:vMerge/>
          </w:tcPr>
          <w:p w:rsidR="00573A9E" w:rsidRDefault="00573A9E"/>
        </w:tc>
        <w:tc>
          <w:tcPr>
            <w:tcW w:w="600" w:type="dxa"/>
            <w:vMerge/>
          </w:tcPr>
          <w:p w:rsidR="00573A9E" w:rsidRDefault="00573A9E"/>
        </w:tc>
        <w:tc>
          <w:tcPr>
            <w:tcW w:w="680" w:type="dxa"/>
            <w:vMerge/>
          </w:tcPr>
          <w:p w:rsidR="00573A9E" w:rsidRDefault="00573A9E"/>
        </w:tc>
        <w:tc>
          <w:tcPr>
            <w:tcW w:w="846" w:type="dxa"/>
            <w:vMerge/>
          </w:tcPr>
          <w:p w:rsidR="00573A9E" w:rsidRDefault="00573A9E"/>
        </w:tc>
        <w:tc>
          <w:tcPr>
            <w:tcW w:w="740" w:type="dxa"/>
            <w:vMerge/>
          </w:tcPr>
          <w:p w:rsidR="00573A9E" w:rsidRDefault="00573A9E"/>
        </w:tc>
        <w:tc>
          <w:tcPr>
            <w:tcW w:w="794" w:type="dxa"/>
            <w:vMerge/>
          </w:tcPr>
          <w:p w:rsidR="00573A9E" w:rsidRDefault="00573A9E"/>
        </w:tc>
        <w:tc>
          <w:tcPr>
            <w:tcW w:w="734" w:type="dxa"/>
            <w:vMerge/>
          </w:tcPr>
          <w:p w:rsidR="00573A9E" w:rsidRDefault="00573A9E"/>
        </w:tc>
        <w:tc>
          <w:tcPr>
            <w:tcW w:w="709" w:type="dxa"/>
            <w:vMerge/>
          </w:tcPr>
          <w:p w:rsidR="00573A9E" w:rsidRDefault="00573A9E"/>
        </w:tc>
        <w:tc>
          <w:tcPr>
            <w:tcW w:w="1417" w:type="dxa"/>
            <w:vMerge/>
          </w:tcPr>
          <w:p w:rsidR="00573A9E" w:rsidRDefault="00573A9E"/>
        </w:tc>
        <w:tc>
          <w:tcPr>
            <w:tcW w:w="1418" w:type="dxa"/>
          </w:tcPr>
          <w:p w:rsidR="00573A9E" w:rsidRDefault="00573A9E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  <w:jc w:val="center"/>
            </w:pPr>
            <w:r>
              <w:t>за счет субвенций</w:t>
            </w:r>
          </w:p>
        </w:tc>
        <w:tc>
          <w:tcPr>
            <w:tcW w:w="1560" w:type="dxa"/>
            <w:gridSpan w:val="2"/>
            <w:vMerge/>
          </w:tcPr>
          <w:p w:rsidR="00573A9E" w:rsidRDefault="00573A9E"/>
        </w:tc>
        <w:tc>
          <w:tcPr>
            <w:tcW w:w="1559" w:type="dxa"/>
          </w:tcPr>
          <w:p w:rsidR="00573A9E" w:rsidRDefault="00573A9E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  <w:jc w:val="center"/>
            </w:pPr>
            <w:r>
              <w:t>за счет субвенций</w:t>
            </w:r>
          </w:p>
        </w:tc>
      </w:tr>
      <w:tr w:rsidR="00573A9E" w:rsidTr="003D0C25">
        <w:trPr>
          <w:tblHeader/>
        </w:trPr>
        <w:tc>
          <w:tcPr>
            <w:tcW w:w="2122" w:type="dxa"/>
          </w:tcPr>
          <w:p w:rsidR="00573A9E" w:rsidRDefault="00573A9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  <w:jc w:val="center"/>
            </w:pPr>
            <w:r>
              <w:t>15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903249342,11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754710842,11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148538500,00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1025376442,11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897365042,11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128011400,00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248569200,00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233417200,00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15152000,00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248733400,00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233538600,00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15194800,00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>
              <w:lastRenderedPageBreak/>
              <w:t>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Глава муниципального </w:t>
            </w:r>
            <w:r>
              <w:lastRenderedPageBreak/>
              <w:t>образования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7404700,00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7411400,00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"Обеспечение выполнения полномочий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174131600,00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174131700,00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171404600,00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171404600,00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171404600,00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171404600,00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171404600,00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171404600,00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171404600,00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171404600,00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2727000,00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2727000,00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2727100,00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2727100,00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2727000,00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2727000,00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2727100,00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2727100,00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Судебная система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</w:t>
            </w:r>
            <w:r>
              <w:lastRenderedPageBreak/>
              <w:t>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51200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51200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51200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66921900,00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51779800,00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15142100,00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67036500,00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51894400,00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15142100,00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"Развитие социальной политики на территории Белоярского района в 2020 - 2024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10704000,00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9685200,00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9685200,00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9685200,00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9685200,00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9685200,00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9685200,00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9685200,00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9685200,00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1018800,00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1018800,00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1018800,00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1018800,00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1018800,00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1018800,00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</w:t>
            </w:r>
            <w:r>
              <w:lastRenderedPageBreak/>
              <w:t>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23131600,00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23131600,00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23246200,00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23246200,00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22025500,00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22025500,00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22140100,00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22140100,00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22025500,00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22025500,00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22140100,00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22140100,00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5562100,00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16463400,00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16463400,00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16578000,00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16578000,00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15769900,00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15769900,00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15884500,00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15884500,00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15769900,00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15769900,00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15884500,00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15884500,00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693500,00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693500,00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693500,00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693500,00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693500,00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693500,00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"Развитие муниципальной службы в Белоярском районе"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723100,00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723100,00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132000,00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Премии и гранты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132000,00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"Укрепление межнационального и межконфессионального согласия"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</w:t>
            </w:r>
            <w:r>
              <w:lastRenderedPageBreak/>
              <w:t>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</w:t>
            </w:r>
            <w:r>
              <w:lastRenderedPageBreak/>
              <w:t xml:space="preserve">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</w:t>
            </w:r>
            <w:r>
              <w:lastRenderedPageBreak/>
              <w:t>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2957100,00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420000,00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420000,00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420000,00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420000,00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420000,00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420000,00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2495700,00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2495700,00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2495700,00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2495700,00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2495700,00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2495700,00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"Модернизация и реформирование жилищно-коммунального комплекса </w:t>
            </w:r>
            <w:r>
              <w:lastRenderedPageBreak/>
              <w:t>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"Профилактика терроризма и правонарушений в </w:t>
            </w:r>
            <w:r>
              <w:lastRenderedPageBreak/>
              <w:t>сфере общественного порядка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</w:t>
            </w:r>
            <w:r>
              <w:lastRenderedPageBreak/>
              <w:t xml:space="preserve">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</w:t>
            </w:r>
            <w:r>
              <w:lastRenderedPageBreak/>
              <w:t>2010 года N 102-оз "Об административных правонарушениях"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1481000,00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1397200,00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1397200,00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1397200,00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1397200,00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1397200,00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1397200,00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1397200,00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1397200,00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83800,00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83800,00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28348200,00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28348200,00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28348200,00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28348200,00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28348200,00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28348200,00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28348200,00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28348200,00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26715100,00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20162700,00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13984200,00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20332500,00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13995200,00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Органы юстиции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6178500,00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6337300,00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4955500,00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4955500,00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5114300,00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5114300,00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4861210,00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4861210,00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5114300,00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5114300,00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4861210,00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4861210,00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5114300,00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5114300,00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94290,00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94290,00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94290,00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94290,00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D9300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1223000,00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1223000,00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1223000,00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1223000,00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D9300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1058000,00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1058000,00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1058000,00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1058000,00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D9300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1058000,00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1058000,00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1058000,00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1058000,00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D9300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165000,00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165000,00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D9300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165000,00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165000,00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Защита населения и территории от чрезвычайных ситуаций природного и </w:t>
            </w:r>
            <w:r>
              <w:lastRenderedPageBreak/>
              <w:t>техногенного характера, гражданская оборона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13587600,00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13587600,00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13598600,00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13598600,00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</w:t>
            </w:r>
            <w:r>
              <w:lastRenderedPageBreak/>
              <w:t>на водных объектах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13587600,00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13587600,00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13598600,00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13598600,00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13587600,00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13587600,00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13598600,00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13598600,00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Создание и содержание </w:t>
            </w:r>
            <w:r>
              <w:lastRenderedPageBreak/>
              <w:t>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Основное мероприятие "Мероприятия по гражданской обороне и защите населения Белоярского района от чрезвычайных ситуаций природного и техногенного </w:t>
            </w:r>
            <w:r>
              <w:lastRenderedPageBreak/>
              <w:t>характера"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20640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20640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20640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"Создание условий для функционирования единой государственной системы предупреждения и ликвидации </w:t>
            </w:r>
            <w:r>
              <w:lastRenderedPageBreak/>
              <w:t>чрезвычайных ситуаций"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12827800,00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12827800,00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12838800,00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12838800,00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12827800,00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12827800,00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12838800,00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12838800,00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8769600,00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8769600,00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8769600,00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8769600,00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8769600,00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8769600,00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8769600,00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8769600,00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3930200,00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3930200,00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3941200,00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3941200,00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3930200,00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3930200,00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3941200,00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3941200,00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Другие вопросы в области национальной безопасности и правоохранительной </w:t>
            </w:r>
            <w:r>
              <w:lastRenderedPageBreak/>
              <w:t>деятельности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386600,00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"Совершенствование системы профилактики </w:t>
            </w:r>
            <w:r>
              <w:lastRenderedPageBreak/>
              <w:t>терроризма и правонарушений в сфере общественного порядка"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386600,00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</w:t>
            </w:r>
            <w:r>
              <w:lastRenderedPageBreak/>
              <w:t>муниципальной собственности и безопасности людей на водных объектах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"Укрепление пожарной безопасности"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"Мероприятия по обеспечению первичных мер пожарной безопасности в городском </w:t>
            </w:r>
            <w:r>
              <w:lastRenderedPageBreak/>
              <w:t>поселении Белоярский"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20630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20630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20630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116385052,11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99237652,11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17147400,00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118605742,11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100978442,11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17627300,00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17790210,00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15297700,00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16417600,00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15777600,00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17790210,00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15297700,00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16417600,00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15777600,00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"Государственная поддержка животноводства"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13507300,00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13507300,00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14508200,00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14508200,00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13507300,00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13507300,00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12508200,00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12508200,00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13435500,00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13435500,00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12436400,00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12436400,00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13435500,00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13435500,00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12436400,00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12436400,00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Субвенции на поддержку малых форм хозяйствования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поддержку </w:t>
            </w:r>
            <w:r>
              <w:lastRenderedPageBreak/>
              <w:t>растениеводства, переработки и реализации продукции растениеводства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Основное мероприятие "Государственная поддержка развития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1172000,00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926000,00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926000,00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1172000,00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926000,00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926000,00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1172000,00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926000,00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926000,00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1172000,00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926000,00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926000,00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"Обеспечение стабильной благополучной эпизоотической обстановки в </w:t>
            </w:r>
            <w:r>
              <w:lastRenderedPageBreak/>
              <w:t>Белоярском районе и защита населения от болезней, общих для человека и животных"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2492510,00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Транспорт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5584000,00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5584000,00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24313500,00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24313500,00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blPrEx>
          <w:tblBorders>
            <w:insideH w:val="nil"/>
          </w:tblBorders>
        </w:tblPrEx>
        <w:tc>
          <w:tcPr>
            <w:tcW w:w="2122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425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8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blPrEx>
          <w:tblBorders>
            <w:insideH w:val="nil"/>
          </w:tblBorders>
        </w:tblPrEx>
        <w:tc>
          <w:tcPr>
            <w:tcW w:w="2122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425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8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"Содействие развитию малого и среднего предпринимательства в Белоярском районе"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20368500,00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20368500,00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20368500,00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20368500,00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20368500,00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20368500,00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6545300,00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6545300,00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1576000,00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1576000,00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4969300,00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4969300,00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4969300,00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4969300,00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2323200,00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2323200,00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20803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2323200,00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72817200,00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72817200,00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57681000,00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57681000,00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"Профилактика терроризма и правонарушений в сфере общественного </w:t>
            </w:r>
            <w:r>
              <w:lastRenderedPageBreak/>
              <w:t>порядка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на приобретение и установку работающих в </w:t>
            </w:r>
            <w:r>
              <w:lastRenderedPageBreak/>
              <w:t>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82730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82730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82730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приобретение и </w:t>
            </w:r>
            <w:r>
              <w:lastRenderedPageBreak/>
              <w:t xml:space="preserve">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</w:t>
            </w:r>
            <w:r>
              <w:lastRenderedPageBreak/>
              <w:t>контроля (надзора)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S2730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S2730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S2730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транспортной системы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72808300,00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72808300,00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57672100,00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57672100,00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"Строительство (реконструкция), капитальный ремонт и ремонт </w:t>
            </w:r>
            <w:r>
              <w:lastRenderedPageBreak/>
              <w:t>автомобильных дорог общего пользования местного значения"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7900800,00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содержание и управление дорожным хозяйством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49708300,00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49771300,00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"Функционирование органов местного </w:t>
            </w:r>
            <w:r>
              <w:lastRenderedPageBreak/>
              <w:t>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4072100,00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16121542,11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14271842,11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16121542,11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14271842,11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</w:tr>
      <w:tr w:rsidR="00573A9E" w:rsidTr="003D0C25">
        <w:tblPrEx>
          <w:tblBorders>
            <w:insideH w:val="nil"/>
          </w:tblBorders>
        </w:tblPrEx>
        <w:tc>
          <w:tcPr>
            <w:tcW w:w="2122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425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4939200,00</w:t>
            </w:r>
          </w:p>
        </w:tc>
        <w:tc>
          <w:tcPr>
            <w:tcW w:w="1418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4939200,00</w:t>
            </w: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4939200,00</w:t>
            </w:r>
          </w:p>
        </w:tc>
        <w:tc>
          <w:tcPr>
            <w:tcW w:w="1559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4939200,00</w:t>
            </w: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blPrEx>
          <w:tblBorders>
            <w:insideH w:val="nil"/>
          </w:tblBorders>
        </w:tblPrEx>
        <w:tc>
          <w:tcPr>
            <w:tcW w:w="2122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425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4939200,00</w:t>
            </w:r>
          </w:p>
        </w:tc>
        <w:tc>
          <w:tcPr>
            <w:tcW w:w="1418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4939200,00</w:t>
            </w: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4939200,00</w:t>
            </w:r>
          </w:p>
        </w:tc>
        <w:tc>
          <w:tcPr>
            <w:tcW w:w="1559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4939200,00</w:t>
            </w: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федеральный проект "Расширение </w:t>
            </w:r>
            <w:r>
              <w:lastRenderedPageBreak/>
              <w:t>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4287900,00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4287900,00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4287900,00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4287900,00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3987700,00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I8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651300,00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651300,00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I8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I8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I8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I8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I8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I8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S2380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"Обеспечение реализации </w:t>
            </w:r>
            <w:r>
              <w:lastRenderedPageBreak/>
              <w:t>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1849700,00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1613600,00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1613600,00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1613600,00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1613600,00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1613600,00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1613600,00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1613600,00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1613600,00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"Обеспечение </w:t>
            </w:r>
            <w:r>
              <w:lastRenderedPageBreak/>
              <w:t>градостроительной деятельности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9332642,11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82671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82671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82671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8866000,00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градостроительную деятельность, </w:t>
            </w:r>
            <w:r>
              <w:lastRenderedPageBreak/>
              <w:t>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S2671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S2671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S2671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466642,11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410737290,00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384088790,00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26648500,00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556484800,00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528788200,00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27696600,00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6175820,22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6175820,22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5059700,00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5059700,00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"Обеспечение доступным и комфортным </w:t>
            </w:r>
            <w:r>
              <w:lastRenderedPageBreak/>
              <w:t>жильем жителей Белоярского района в 2019 - 2024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государственных (муниципальных) учреждений)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6116120,22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"Проведение капитального </w:t>
            </w:r>
            <w:r>
              <w:lastRenderedPageBreak/>
              <w:t>ремонта многоквартирных домов"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337445476,10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310829876,10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26615600,00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495630196,32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467966496,32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27663700,00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"Обеспечение доступным и комфортным жильем жителей Белоярского района </w:t>
            </w:r>
            <w:r>
              <w:lastRenderedPageBreak/>
              <w:t>в 2019 - 2024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Строительство и </w:t>
            </w:r>
            <w:r>
              <w:lastRenderedPageBreak/>
              <w:t>реконструкция объектов муниципальной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3883879,78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333561596,32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306945996,32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26615600,00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490630196,32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462966496,32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27663700,00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"Модернизация и реформирование жилищно-</w:t>
            </w:r>
            <w:r>
              <w:lastRenderedPageBreak/>
              <w:t>коммунального комплекса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333464600,00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306849000,00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26615600,00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490533200,00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462869500,00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27663700,00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45300200,00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45300200,00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44059700,00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44059700,00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</w:t>
            </w:r>
            <w:r>
              <w:lastRenderedPageBreak/>
              <w:t>водоснабжения и водоотведения, в том числе с применением композитных материалов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82591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40770100,00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40770100,00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39653700,00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39653700,00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82591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40770100,00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40770100,00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39653700,00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39653700,00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82591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40770100,00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40770100,00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39653700,00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39653700,00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S2591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4530100,00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4530100,00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4406000,00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4406000,00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S2591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4530100,00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4530100,00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4406000,00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4406000,00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S2591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4530100,00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4530100,00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4406000,00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4406000,00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"Предоставление субсидии на возмещение недополученных доходов </w:t>
            </w:r>
            <w:r>
              <w:lastRenderedPageBreak/>
              <w:t>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104700,00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Субвенции на возмещение недополученных доходов организациям, осуществляющим </w:t>
            </w:r>
            <w:r>
              <w:lastRenderedPageBreak/>
              <w:t>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104700,00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104700,00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101600,00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104700,00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"Предоставление субсидий в целях возмещения части </w:t>
            </w:r>
            <w:r>
              <w:lastRenderedPageBreak/>
              <w:t>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36803300,00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10289300,00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26514000,00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38260000,00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10701000,00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27559000,00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Субсидии на возмещение расходов организации за доставку населению сжиженного газа для бытовых нужд и на возмещение недополученных </w:t>
            </w:r>
            <w:r>
              <w:lastRenderedPageBreak/>
              <w:t>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82240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6173600,00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6173600,00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6420600,00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6420600,00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82240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6173600,00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6173600,00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6420600,00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6420600,00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82240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6173600,00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6173600,00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6420600,00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6420600,00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возмещение недополученных доходов организациям, осуществляющим </w:t>
            </w:r>
            <w:r>
              <w:lastRenderedPageBreak/>
              <w:t>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26514000,00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26514000,00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27559000,00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27559000,00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26514000,00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26514000,00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27559000,00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27559000,00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26514000,00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26514000,00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27559000,00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27559000,00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возмещение расходов </w:t>
            </w:r>
            <w:r>
              <w:lastRenderedPageBreak/>
              <w:t xml:space="preserve">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</w:t>
            </w:r>
            <w:r>
              <w:lastRenderedPageBreak/>
              <w:t>среднего предпринимательства, организациям бюджетной сферы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S2240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4115700,00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4115700,00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4280400,00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4280400,00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S2240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4115700,00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4115700,00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4280400,00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4280400,00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S2240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4115700,00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4115700,00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4280400,00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4280400,00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"Федеральный проект "Чистая вода"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G5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251259500,00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251259500,00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408108800,00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408108800,00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G5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238696500,00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238696500,00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387703400,00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387703400,00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G5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238696500,00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238696500,00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387703400,00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387703400,00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G5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238696500,00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238696500,00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387703400,00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387703400,00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G5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12563000,00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12563000,00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20405400,00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20405400,00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G5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12563000,00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12563000,00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20405400,00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20405400,00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G5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12563000,00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12563000,00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20405400,00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20405400,00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 в области энергосбережения и повышения энергетической эффективности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96996,32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67083093,68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67083093,68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55762003,68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55762003,68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"Переселение граждан из </w:t>
            </w:r>
            <w:r>
              <w:lastRenderedPageBreak/>
              <w:t>аварийного жилищного фонда"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"Снос аварийного жилищного фонда"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34349803,68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34349803,68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37771003,68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37771003,68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34349803,68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34349803,68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37771003,68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37771003,68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18393803,68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18393803,68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21501803,68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21501803,68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Строительство и </w:t>
            </w:r>
            <w:r>
              <w:lastRenderedPageBreak/>
              <w:t>реконструкция объектов муниципальной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3019900,00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3019900,00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3019900,00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3019900,00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3019900,00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3019900,00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18393803,68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18393803,68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18481903,68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18481903,68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18393803,68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18393803,68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18481903,68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18481903,68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18393803,68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18393803,68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18481903,68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18481903,68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"Техническая эксплуатация, содержание, ремонт и организация </w:t>
            </w:r>
            <w:r>
              <w:lastRenderedPageBreak/>
              <w:t>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13117000,00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13117000,00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13430200,00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13430200,00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13117000,00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13117000,00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13430200,00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13430200,00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13117000,00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13117000,00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13430200,00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13430200,00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13117000,00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13117000,00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13430200,00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13430200,00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2839000,00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"Формирование современной городской среды на </w:t>
            </w:r>
            <w:r>
              <w:lastRenderedPageBreak/>
              <w:t>2018 - 2022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31793290,00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31793290,00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17051000,00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20234690,00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20234690,00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Строительство и реконструкция </w:t>
            </w:r>
            <w:r>
              <w:lastRenderedPageBreak/>
              <w:t>объектов муниципальной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20234690,00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20234690,00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20234690,00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20234690,00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42110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20234690,00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20234690,00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"Федеральный проект "Формирование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11558600,00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11558600,00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12051000,00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12051000,00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55550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11558600,00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11558600,00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12051000,00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12051000,00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55550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11558600,00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11558600,00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12051000,00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12051000,00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55550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11558600,00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11558600,00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12051000,00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12051000,00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жилищно-</w:t>
            </w:r>
            <w:r>
              <w:lastRenderedPageBreak/>
              <w:t>коммунального хозяйства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32900,00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32900,00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</w:t>
            </w:r>
            <w:r>
              <w:lastRenderedPageBreak/>
              <w:t xml:space="preserve">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</w:t>
            </w:r>
            <w:r>
              <w:lastRenderedPageBreak/>
              <w:t>законодательством"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</w:t>
            </w:r>
            <w:r>
              <w:lastRenderedPageBreak/>
              <w:t>тарифам и сжиженного газа по социально ориентированным розничным ценам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11069500,00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10959800,00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7174500,00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7064800,00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11069500,00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10959800,00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7174500,00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7064800,00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Белоярского района "Охрана окружающей среды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11069500,00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10959800,00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7174500,00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7064800,00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Осуществление отдельных государственных полномочий Ханты-Мансийского автономного округа </w:t>
            </w:r>
            <w:r>
              <w:lastRenderedPageBreak/>
              <w:t>- Югры в сфере обращения с твердыми коммунальными отходами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9895000,00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9895000,00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9895000,00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9895000,00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9895000,00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9895000,00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9895000,00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9895000,00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1043300,00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"Развитие социальной политики на </w:t>
            </w:r>
            <w:r>
              <w:lastRenderedPageBreak/>
              <w:t>территории Белоярского района в 2020 - 2024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"Реализация мероприятий социальной политики на территории </w:t>
            </w:r>
            <w:r>
              <w:lastRenderedPageBreak/>
              <w:t>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"Функционирование органов местного самоуправления </w:t>
            </w:r>
            <w:r>
              <w:lastRenderedPageBreak/>
              <w:t>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осуществление полномочий по хранению, комплектованию, учету и использованию архивных </w:t>
            </w:r>
            <w:r>
              <w:lastRenderedPageBreak/>
              <w:t>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84100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479600,00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525200,00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</w:t>
            </w:r>
            <w:r>
              <w:lastRenderedPageBreak/>
              <w:t>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</w:t>
            </w:r>
            <w:r>
              <w:lastRenderedPageBreak/>
              <w:t>техногенного характера, обеспечение безопасности людей на водных объектах"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организацию осуществления мероприятий по </w:t>
            </w:r>
            <w:r>
              <w:lastRenderedPageBreak/>
              <w:t>проведению дезинсекции и дератизации в Ханты-Мансийском автономном округе - Югре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94349100,00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12130900,00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82218200,00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72016400,00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12100500,00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59915900,00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"Развитие социальной политики на </w:t>
            </w:r>
            <w:r>
              <w:lastRenderedPageBreak/>
              <w:t>территории Белоярского района в 2020 - 2024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"Реализация мероприятий социальной политики на территории </w:t>
            </w:r>
            <w:r>
              <w:lastRenderedPageBreak/>
              <w:t>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Дополнительное пенсионное обеспечение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2775700,00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4393600,00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4393600,00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4433800,00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4433800,00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4055600,00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4095800,00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"Обеспечение </w:t>
            </w:r>
            <w:r>
              <w:lastRenderedPageBreak/>
              <w:t>благоустройства территории городского поселения Белоярский"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69354700,00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68674700,00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47036500,00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46341300,00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"Развитие социальной политики на территории Белоярского района в 2020 - 2024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68674700,00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68674700,00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46341300,00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46341300,00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68674700,00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68674700,00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46341300,00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46341300,00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"Реализация мероприятий </w:t>
            </w:r>
            <w:r>
              <w:lastRenderedPageBreak/>
              <w:t>социальной политики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68674700,00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68674700,00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46341300,00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46341300,00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>
              <w:lastRenderedPageBreak/>
              <w:t>усыновителям, приемным родителям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58599800,00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58599800,00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38281400,00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38281400,00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3255000,00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3255000,00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3325000,00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3325000,00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3255000,00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3255000,00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3325000,00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3325000,00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55344800,00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55344800,00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34956400,00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34956400,00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55344800,00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55344800,00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34956400,00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34956400,00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>
              <w:lastRenderedPageBreak/>
              <w:t>специализированных жилых помещений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10074900,00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10074900,00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8059900,00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8059900,00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10074900,00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10074900,00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8059900,00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8059900,00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10074900,00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10074900,00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8059900,00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8059900,00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"Обеспечение доступным и комфортным жильем жителей </w:t>
            </w:r>
            <w:r>
              <w:lastRenderedPageBreak/>
              <w:t>Белоярского района в 2019 - 2024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"Улучшение жилищных условий населения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"Обеспечение жильем молодых семей" государственной программы Российской Федерации "Обеспечение </w:t>
            </w:r>
            <w:r>
              <w:lastRenderedPageBreak/>
              <w:t>доступным и комфортным жильем и коммунальными услугами граждан Российской Федерации"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L4970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L4970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Социальные </w:t>
            </w:r>
            <w:r>
              <w:lastRenderedPageBreak/>
              <w:t>выплаты гражданам, кроме публичных нормативных социальных выплат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L4970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17825100,00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4281600,00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13543500,00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17770400,00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4195800,00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13574600,00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17638300,00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4094800,00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13543500,00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17583600,00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4009000,00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13574600,00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3274800,00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3274800,00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3274800,00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3274800,00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предоставление </w:t>
            </w:r>
            <w:r>
              <w:lastRenderedPageBreak/>
              <w:t>выплат и компенсаций отдельным категориям граждан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1074800,00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1074800,00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390380,00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390380,00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300580,00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300580,00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390380,00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390380,00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300580,00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300580,00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684420,00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684420,00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688420,00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688420,00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Социальные </w:t>
            </w:r>
            <w:r>
              <w:lastRenderedPageBreak/>
              <w:t>выплаты гражданам, кроме публичных нормативных социальных выплат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684420,00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684420,00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688420,00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688420,00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"Финансовая поддержка социально ориентированным некоммерческим </w:t>
            </w:r>
            <w:r>
              <w:lastRenderedPageBreak/>
              <w:t>организациям на реализацию социально значимых проектов"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61800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61800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61800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"Обеспечение реализации муниципальной </w:t>
            </w:r>
            <w:r>
              <w:lastRenderedPageBreak/>
              <w:t>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13543500,00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13543500,00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13574600,00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13574600,00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13543500,00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13543500,00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13574600,00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13574600,00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На осуществление деятельности по опеке и попечительству (за исключением осуществления контроля за использованием и сохранностью жилых помещений, </w:t>
            </w:r>
            <w:r>
              <w:lastRenderedPageBreak/>
              <w:t xml:space="preserve">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</w:t>
            </w:r>
            <w:r>
              <w:lastRenderedPageBreak/>
              <w:t>за распоряжением ими)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13396900,00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13396900,00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13428000,00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13428000,00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11973200,00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11973200,00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11942100,00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11942100,00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11973200,00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11973200,00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11942100,00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11942100,00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863300,00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863300,00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863300,00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863300,00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591500,00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591500,00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622600,00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622600,00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591500,00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591500,00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622600,00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622600,00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На осуществление контроля за использованием и </w:t>
            </w:r>
            <w:r>
              <w:lastRenderedPageBreak/>
              <w:t xml:space="preserve">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</w:t>
            </w:r>
            <w:r>
              <w:lastRenderedPageBreak/>
              <w:t>состояния жилых помещений, а также за распоряжением ими)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146600,00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126200,00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126200,00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126200,00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126200,00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84322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"Доступная среда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140200,00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140200,00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"Долгосрочное финансовое планирование и </w:t>
            </w:r>
            <w:r>
              <w:lastRenderedPageBreak/>
              <w:t>организация бюджетного процесса"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20170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Обслуживание государственного </w:t>
            </w:r>
            <w:r>
              <w:lastRenderedPageBreak/>
              <w:t>(муниципального) долга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20170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700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Обслуживание муниципального долга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20170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730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223070057,89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165468157,89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57601900,00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251338757,89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193671457,89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57667300,00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77328300,00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76661900,00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103595900,00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102929500,00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Функционирование Правительства Российской </w:t>
            </w:r>
            <w: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межбюджетных отношений"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</w:t>
            </w:r>
            <w:r>
              <w:lastRenderedPageBreak/>
              <w:t>соглашений"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999900,00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41586400,00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40920000,00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41180000,00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41586400,00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40920000,00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41180000,00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40920000,00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40920000,00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"Обеспечение функций управления </w:t>
            </w:r>
            <w:r>
              <w:lastRenderedPageBreak/>
              <w:t>муниципальными финансами"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40920000,00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40920000,00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40513600,00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40219000,00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40219000,00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40219000,00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40219000,00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40219000,00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40219000,00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40219000,00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40219000,00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294600,00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294600,00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Дополнительное пенсионное обеспечение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406400,00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406400,00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Социальные выплаты гражданам, кроме публичных </w:t>
            </w:r>
            <w:r>
              <w:lastRenderedPageBreak/>
              <w:t>нормативных социальных выплат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72660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406400,00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муниципальным </w:t>
            </w:r>
            <w:r>
              <w:lastRenderedPageBreak/>
              <w:t>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666400,00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"Долгосрочное финансовое планирование и организация </w:t>
            </w:r>
            <w:r>
              <w:lastRenderedPageBreak/>
              <w:t>бюджетного процесса"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20704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20704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20704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870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34242000,00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34242000,00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60916000,00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60916000,00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34242000,00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34242000,00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60916000,00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60916000,00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"Долгосрочное финансовое планирование и организация бюджетного </w:t>
            </w:r>
            <w:r>
              <w:lastRenderedPageBreak/>
              <w:t>процесса"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34242000,00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34242000,00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60916000,00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60916000,00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2071300,00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2071300,00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2071300,00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2071300,00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1807000,00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Прочие </w:t>
            </w:r>
            <w:r>
              <w:lastRenderedPageBreak/>
              <w:t>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241100,00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32170700,00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32170700,00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58844700,00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58844700,00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32170700,00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32170700,00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58844700,00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58844700,00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32170700,00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32170700,00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58844700,00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58844700,00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870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32170700,00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32170700,00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58844700,00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58844700,00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"Совершенствование межбюджетных </w:t>
            </w:r>
            <w:r>
              <w:lastRenderedPageBreak/>
              <w:t>отношений"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51180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51180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51180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2210600,00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Органы юстиции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финансами в </w:t>
            </w:r>
            <w:r>
              <w:lastRenderedPageBreak/>
              <w:t>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138800,00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Субвенции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110800,00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Осуществление переданных полномочий Российской Федерации на </w:t>
            </w:r>
            <w:r>
              <w:lastRenderedPageBreak/>
              <w:t>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D9300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D9300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Субвенции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D9300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Связь и </w:t>
            </w:r>
            <w:r>
              <w:lastRenderedPageBreak/>
              <w:t>информатика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3073000,00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3116900,00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5515000,00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5515000,00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"Обеспечение </w:t>
            </w:r>
            <w:r>
              <w:lastRenderedPageBreak/>
              <w:t>доступным и комфортным жильем жителей Белоярского района в 2019 - 2024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"Осуществление мероприятий по освобождению </w:t>
            </w:r>
            <w:r>
              <w:lastRenderedPageBreak/>
              <w:t>земельных участков, планируемых для жилищного строительства и по формированию земельных участков для индивидуального строительства"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Освобождение земельных участков, планируемых для жилищного строительства и комплекса мероприятий по формированию </w:t>
            </w:r>
            <w:r>
              <w:lastRenderedPageBreak/>
              <w:t>земельных участков для индивидуального жилищного строительства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82672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82672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82672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"Управление </w:t>
            </w:r>
            <w:r>
              <w:lastRenderedPageBreak/>
              <w:t>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полномочий </w:t>
            </w:r>
            <w:r>
              <w:lastRenderedPageBreak/>
              <w:t>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</w:t>
            </w:r>
            <w: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"Предоставление субвенций на осуществление </w:t>
            </w:r>
            <w:r>
              <w:lastRenderedPageBreak/>
              <w:t>отдельных государственных полномочий"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530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134776957,89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80218257,89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136668757,89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82110057,89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Дотации на выравнивание бюджетной обеспеченности субъектов Российской Федерации и </w:t>
            </w:r>
            <w:r>
              <w:lastRenderedPageBreak/>
              <w:t>муниципальных образований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117928000,00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63382000,00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117928000,00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63382000,00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117928000,00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63382000,00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"Выравнивание бюджетной обеспеченности поселений в границах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117928000,00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63382000,00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86010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117928000,00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63382000,00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86010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117928000,00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63382000,00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Дотации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86010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117928000,00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117940700,00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63382000,00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54558700,00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Прочие межбюджетные трансферты общего характера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16848957,89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16848957,89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18728057,89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18728057,89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16848957,89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16848957,89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18728057,89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18728057,89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16848957,89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16848957,89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18728057,89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18728057,89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16048957,89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16048957,89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17328057,89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17328057,89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межбюджетные трансферты бюджетам поселений из бюджета Белоярского района для обеспечения сбалансированности </w:t>
            </w:r>
            <w:r>
              <w:lastRenderedPageBreak/>
              <w:t>бюджетов поселений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16048957,89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16048957,89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17328057,89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17328057,89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16048957,89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16048957,89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17328057,89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17328057,89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16048957,89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16048957,89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17328057,89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17328057,89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"Предоставление межбюджетных трансфертов в иных случаях, предусмотренных законами Ханты-</w:t>
            </w:r>
            <w:r>
              <w:lastRenderedPageBreak/>
              <w:t>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на содействие развитию исторических и иных местных традиций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82420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82420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500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blPrEx>
          <w:tblBorders>
            <w:insideH w:val="nil"/>
          </w:tblBorders>
        </w:tblPrEx>
        <w:tc>
          <w:tcPr>
            <w:tcW w:w="2122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Субсидии</w:t>
            </w:r>
          </w:p>
        </w:tc>
        <w:tc>
          <w:tcPr>
            <w:tcW w:w="425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050</w:t>
            </w:r>
          </w:p>
        </w:tc>
        <w:tc>
          <w:tcPr>
            <w:tcW w:w="60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19</w:t>
            </w:r>
          </w:p>
        </w:tc>
        <w:tc>
          <w:tcPr>
            <w:tcW w:w="740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82420</w:t>
            </w:r>
          </w:p>
        </w:tc>
        <w:tc>
          <w:tcPr>
            <w:tcW w:w="709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520</w:t>
            </w: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800000,00</w:t>
            </w:r>
          </w:p>
        </w:tc>
        <w:tc>
          <w:tcPr>
            <w:tcW w:w="1418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800000,00</w:t>
            </w: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1400000,00</w:t>
            </w:r>
          </w:p>
        </w:tc>
        <w:tc>
          <w:tcPr>
            <w:tcW w:w="1559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1400000,00</w:t>
            </w:r>
          </w:p>
        </w:tc>
        <w:tc>
          <w:tcPr>
            <w:tcW w:w="1417" w:type="dxa"/>
            <w:tcBorders>
              <w:bottom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blPrEx>
          <w:tblBorders>
            <w:insideH w:val="nil"/>
          </w:tblBorders>
        </w:tblPrEx>
        <w:tc>
          <w:tcPr>
            <w:tcW w:w="2122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lastRenderedPageBreak/>
              <w:t>Комитет муниципальной собственности администрации Белоярского района</w:t>
            </w:r>
          </w:p>
        </w:tc>
        <w:tc>
          <w:tcPr>
            <w:tcW w:w="425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68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398916100,00</w:t>
            </w:r>
          </w:p>
        </w:tc>
        <w:tc>
          <w:tcPr>
            <w:tcW w:w="1418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398916100,00</w:t>
            </w: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405621200,00</w:t>
            </w:r>
          </w:p>
        </w:tc>
        <w:tc>
          <w:tcPr>
            <w:tcW w:w="1559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405621200,00</w:t>
            </w:r>
          </w:p>
        </w:tc>
        <w:tc>
          <w:tcPr>
            <w:tcW w:w="1417" w:type="dxa"/>
            <w:tcBorders>
              <w:top w:val="nil"/>
            </w:tcBorders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 имуществом на 2019 </w:t>
            </w:r>
            <w:r>
              <w:lastRenderedPageBreak/>
              <w:t>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33127400,00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10337200,00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10337200,00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10337200,00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10337200,00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10337200,00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10337200,00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10337200,00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10337200,00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9642200,00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9642200,00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9642200,00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9642200,00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9642200,00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9642200,00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9642200,00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9642200,00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695000,00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695000,00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695000,00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695000,00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функций управления муниципальным имуществом"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22790200,00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22790200,00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22790200,00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22790200,00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21970900,00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21970900,00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21970900,00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21970900,00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21787400,00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21787400,00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21787400,00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21787400,00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21787400,00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21787400,00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21787400,00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21787400,00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183500,00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183500,00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183500,00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183500,00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819300,00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819300,00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819300,00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819300,00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816200,00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816200,00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816200,00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816200,00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БЕЗОПАСНОСТЬ И ПРАВООХРАНИТЕЛЬНАЯ ДЕЯТЕЛЬНОСТЬ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1938900,00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2238900,00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1938900,00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2238900,00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"Профилактика терроризма и правонарушений в сфере общественного </w:t>
            </w:r>
            <w:r>
              <w:lastRenderedPageBreak/>
              <w:t>порядка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1938900,00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2238900,00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1938900,00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2238900,00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на обеспечение функционирования и развития систем </w:t>
            </w:r>
            <w:r>
              <w:lastRenderedPageBreak/>
              <w:t>видеонаблюдения в сфере общественного порядка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938900,00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</w:t>
            </w:r>
            <w:r>
              <w:lastRenderedPageBreak/>
              <w:t>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S2290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832500,00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832500,00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832500,00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582500,00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 имуществом на 2019 </w:t>
            </w:r>
            <w:r>
              <w:lastRenderedPageBreak/>
              <w:t>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363017300,00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363017300,00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369422400,00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369422400,00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363017300,00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363017300,00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369422400,00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369422400,00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361415500,00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361415500,00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367820600,00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367820600,00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57759900,00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57759900,00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57759900,00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57759900,00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"Строительство и приобретение жилья"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57759900,00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57759900,00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57759900,00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57759900,00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</w:t>
            </w:r>
            <w:r>
              <w:lastRenderedPageBreak/>
              <w:t>установленных законодательством Российской Федерации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82661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82661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82661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54871900,00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приобретение жилья, в целях </w:t>
            </w:r>
            <w:r>
              <w:lastRenderedPageBreak/>
              <w:t>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S2661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S2661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S2661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2888000,00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303655600,00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303655600,00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310060700,00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310060700,00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"Федеральный проект "Обеспечение устойчивого </w:t>
            </w:r>
            <w:r>
              <w:lastRenderedPageBreak/>
              <w:t>сокращения непригодного для проживания жилищного фонда"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303655600,00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303655600,00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310060700,00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310060700,00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54987600,00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54987600,00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90478700,00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90478700,00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54987600,00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54987600,00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90478700,00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90478700,00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54987600,00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54987600,00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90478700,00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90478700,00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67484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233485200,00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233485200,00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204079000,00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204079000,00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67484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233485200,00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233485200,00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204079000,00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204079000,00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67484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233485200,00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233485200,00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204079000,00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204079000,00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6748S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15182800,00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15182800,00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15503000,00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15503000,00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6748S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15182800,00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15182800,00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15503000,00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15503000,00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F3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6748S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410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15182800,00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15182800,00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15503000,00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15503000,00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"Совершенствование системы управления муниципальным имуществом"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Управление и распоряжение муниципальным имуществом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21370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1601800,00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контрольно-счетная палата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9986200,00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9986200,00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9997300,00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9997300,00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9779500,00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9779500,00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9790600,00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9790600,00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органов </w:t>
            </w:r>
            <w:r>
              <w:lastRenderedPageBreak/>
              <w:t>финансового (финансово-бюджетного) надзора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"Функционирование органов местного </w:t>
            </w:r>
            <w:r>
              <w:lastRenderedPageBreak/>
              <w:t>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9096500,00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3251100,00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3251100,00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3251100,00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3251100,00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3237600,00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3237600,00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3237600,00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3237600,00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3237600,00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3237600,00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3237600,00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3237600,00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Руководитель контрольно-счетной </w:t>
            </w:r>
            <w:r>
              <w:lastRenderedPageBreak/>
              <w:t>палаты муниципального образования и его заместители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02250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02250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02250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5490100,00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межбюджетные трансферты из бюджетов поселений бюджету муниципального района на осуществление части полномочий по решению вопросов </w:t>
            </w:r>
            <w: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355300,00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355300,00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355300,00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355300,00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89020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694100,00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694100,00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694100,00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694100,00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661700,00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661700,00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670700,00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661700,00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661700,00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670700,00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670700,00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537000,00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133700,00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121500,00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130500,00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130500,00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121500,00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130500,00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130500,00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"Создание условий для развития и совершенствования муниципальной службы"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"Обеспечение выполнения полномочий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Комитет по образованию администрации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1577973000,00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367369300,00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1210603700,00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1577973000,00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367369300,00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1210603700,00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"Развитие образования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1516200,00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1069600,00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"Ресурсное обеспечение </w:t>
            </w:r>
            <w:r>
              <w:lastRenderedPageBreak/>
              <w:t>системы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889000,00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ОБРАЗОВАНИЕ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1560913800,00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364964100,00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1195949700,00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1560913800,00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364964100,00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1195949700,00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418872400,00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418872400,00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образования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418872400,00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418872400,00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418872400,00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418872400,00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418872400,00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418872400,00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56502100,00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</w:t>
            </w:r>
            <w:r>
              <w:lastRenderedPageBreak/>
              <w:t>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84301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84301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84301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362370300,00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990854300,00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158620900,00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832233400,00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990854300,00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158620900,00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832233400,00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990854300,00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158620900,00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832233400,00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990854300,00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158620900,00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832233400,00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990854300,00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158620900,00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832233400,00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990854300,00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158620900,00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832233400,00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990854300,00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158620900,00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832233400,00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990854300,00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158620900,00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832233400,00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103477500,00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</w:t>
            </w:r>
            <w:r>
              <w:lastRenderedPageBreak/>
              <w:t>общеобразовательных организаций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53030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53030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53030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39060000,00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на дополнительное финансовое </w:t>
            </w:r>
            <w:r>
              <w:lastRenderedPageBreak/>
              <w:t xml:space="preserve">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</w:t>
            </w:r>
            <w:r>
              <w:lastRenderedPageBreak/>
              <w:t>аккредитацию основным общеобразовательным программам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82480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82480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82480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16083400,00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</w:t>
            </w:r>
            <w:r>
              <w:lastRenderedPageBreak/>
              <w:t xml:space="preserve">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>
              <w:lastRenderedPageBreak/>
              <w:t>общеобразовательным программам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84030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39070300,00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Обеспечение государственных гарантий на </w:t>
            </w:r>
            <w:r>
              <w:lastRenderedPageBreak/>
              <w:t>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</w:t>
            </w:r>
            <w:r>
              <w:lastRenderedPageBreak/>
              <w:t>ых программ муниципальным общеобразовательным организациям)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84303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84303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84303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793163100,00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Дополнительное </w:t>
            </w:r>
            <w:r>
              <w:lastRenderedPageBreak/>
              <w:t>образование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64280900,00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64280900,00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64280900,00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64280900,00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64130900,00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64130900,00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64130900,00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64130900,00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64130900,00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64130900,00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64130900,00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64130900,00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"Развитие системы </w:t>
            </w:r>
            <w:r>
              <w:lastRenderedPageBreak/>
              <w:t>дополнительного образования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62204900,00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62204900,00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62204900,00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62204900,00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9591900,00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20980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20980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</w:t>
            </w:r>
            <w:r>
              <w:lastRenderedPageBreak/>
              <w:t>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20980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52613000,00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20980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20980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20980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1926000,00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"Общее образование. Дополнительное </w:t>
            </w:r>
            <w:r>
              <w:lastRenderedPageBreak/>
              <w:t>образование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10232900,00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4323900,00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</w:t>
            </w:r>
            <w:r>
              <w:lastRenderedPageBreak/>
              <w:t>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4727100,00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</w:t>
            </w:r>
            <w:r>
              <w:lastRenderedPageBreak/>
              <w:t>отдыха с дневным пребыванием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1181900,00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76673300,00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75327300,00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76673300,00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75327300,00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76673300,00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75327300,00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76673300,00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75327300,00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1346000,00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"Система оценки качества </w:t>
            </w:r>
            <w:r>
              <w:lastRenderedPageBreak/>
              <w:t>образования и информационная прозрачность системы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6755400,00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4832700,00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4832700,00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4832700,00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4832700,00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4832700,00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4832700,00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4832700,00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4832700,00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Социальное </w:t>
            </w:r>
            <w:r>
              <w:lastRenderedPageBreak/>
              <w:t>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Стипендии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1508700,00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1508700,00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68571900,00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68571900,00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68571900,00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68571900,00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68571900,00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68571900,00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68571900,00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68571900,00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37949500,00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37949500,00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37949500,00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37949500,00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27018500,00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27018500,00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27018500,00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27018500,00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27018500,00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27018500,00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27018500,00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27018500,00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1805900,00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1805900,00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1805900,00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1805900,00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1805900,00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1805900,00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1805900,00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1805900,00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9120100,00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9120100,00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9120100,00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9120100,00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9120100,00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9120100,00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9120100,00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9120100,00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30394200,00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30394200,00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30394200,00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30394200,00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30135300,00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30135300,00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30135300,00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30135300,00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30135300,00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30135300,00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30135300,00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30135300,00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248900,00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248900,00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248900,00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248900,00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248900,00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228200,00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Охрана семьи и </w:t>
            </w:r>
            <w:r>
              <w:lastRenderedPageBreak/>
              <w:t>детства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"Развитие системы </w:t>
            </w:r>
            <w:r>
              <w:lastRenderedPageBreak/>
              <w:t>общего образования"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230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14654000,00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279460000,00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279460000,00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262217700,00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262217700,00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Белоярского района "Развитие культуры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"Обеспечение исполнения мероприятий муниципальной </w:t>
            </w:r>
            <w:r>
              <w:lastRenderedPageBreak/>
              <w:t>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72870800,00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72880200,00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72779600,00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72779600,00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72786900,00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72786900,00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71230100,00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71230100,00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71230100,00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71230100,00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1542000,00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1542000,00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1549300,00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1549300,00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1542000,00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1542000,00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1549300,00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1549300,00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57300,00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57300,00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20220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33700,00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62508000,00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62508000,00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44720600,00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44720600,00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62139100,00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62139100,00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44351700,00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44351700,00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62139100,00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62139100,00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44351700,00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44351700,00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"Реализация творческого потенциала жителей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62139100,00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62139100,00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44351700,00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44351700,00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44639100,00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44639100,00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44351700,00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44351700,00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44281000,00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44281000,00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44043600,00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44043600,00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44281000,00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44281000,00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44043600,00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44043600,00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44281000,00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44281000,00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44043600,00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44043600,00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"Федеральный проект "Культурная среда"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A1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A1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55190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A1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55190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A1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55190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17500000,00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17500000,00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"Развитие культуры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368900,00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Мероприятия по организации отдыха </w:t>
            </w:r>
            <w:r>
              <w:lastRenderedPageBreak/>
              <w:t>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239800,00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на организацию питания детей в </w:t>
            </w:r>
            <w:r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</w:t>
            </w:r>
            <w:r>
              <w:lastRenderedPageBreak/>
              <w:t>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</w:t>
            </w:r>
            <w:r>
              <w:lastRenderedPageBreak/>
              <w:t>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123762400,00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123762400,00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124223900,00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124223900,00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Культура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110788100,00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110788100,00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111249700,00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111249700,00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110266500,00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110266500,00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110728100,00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110728100,00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"Повышение качества культурных </w:t>
            </w:r>
            <w:r>
              <w:lastRenderedPageBreak/>
              <w:t>услуг, предоставляемых в области библиотечного, выставочного дела"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50948800,00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50948800,00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51194800,00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51194800,00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"Развитие библиотечного дела"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37870400,00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37870400,00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37976500,00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37976500,00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37176200,00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37176200,00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37282300,00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37282300,00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37176200,00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37176200,00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37282300,00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37282300,00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37176200,00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37176200,00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37282300,00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37282300,00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82520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82520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82520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сферы культуры в муниципальных образованиях Ханты-Мансийского автономного округа </w:t>
            </w:r>
            <w:r>
              <w:lastRenderedPageBreak/>
              <w:t>- Югры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S2520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S2520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S2520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13078400,00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13078400,00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13218300,00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13218300,00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12948000,00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12948000,00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13087900,00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13087900,00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12948000,00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12948000,00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13087900,00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13087900,00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12948000,00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12948000,00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13087900,00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13087900,00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Мероприятия по организации отдыха и оздоровления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59281700,00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59281700,00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59497300,00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59497300,00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59281700,00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59281700,00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59497300,00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59497300,00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58931700,00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58931700,00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59084900,00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59084900,00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58931700,00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58931700,00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59084900,00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59084900,00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58931700,00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58931700,00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59084900,00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59084900,00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312400,00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312400,00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</w:t>
            </w:r>
            <w:r>
              <w:lastRenderedPageBreak/>
              <w:t>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312400,00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312400,00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"Создание благоприятных условий для </w:t>
            </w:r>
            <w:r>
              <w:lastRenderedPageBreak/>
              <w:t>жизнедеятельности"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21120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"Укрепление межнационального </w:t>
            </w:r>
            <w:r>
              <w:lastRenderedPageBreak/>
              <w:t>и межконфессионального согласия"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396600,00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12974300,00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12974300,00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12974200,00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12974200,00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культуры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12974300,00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12974300,00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12974200,00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12974200,00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12974300,00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12974300,00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12974200,00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12974200,00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12974300,00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12974300,00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12974200,00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12974200,00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6194800,00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6194800,00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6194700,00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6194700,00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5806100,00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5806000,00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5806000,00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5806100,00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5806100,00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5806000,00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5806000,00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386700,00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386700,00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386700,00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386700,00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386700,00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6779500,00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20318800,00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20318800,00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20393000,00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20393000,00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20318800,00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20318800,00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20393000,00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20393000,00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</w:t>
            </w:r>
            <w: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20278800,00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20353000,00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Комитет по делам молодежи, физической культуре </w:t>
            </w:r>
            <w:r>
              <w:lastRenderedPageBreak/>
              <w:t>и спорту администрации Белоярского района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165427600,00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157171500,00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165955800,00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157699700,00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молодежной политики на </w:t>
            </w:r>
            <w:r>
              <w:lastRenderedPageBreak/>
              <w:t>территории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414400,00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Другие вопросы в области национальной безопасности и </w:t>
            </w:r>
            <w:r>
              <w:lastRenderedPageBreak/>
              <w:t>правоохранительной деятельности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"Совершенствование системы </w:t>
            </w:r>
            <w:r>
              <w:lastRenderedPageBreak/>
              <w:t>профилактики терроризма и правонарушений в сфере общественного порядка"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14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молодежной </w:t>
            </w:r>
            <w:r>
              <w:lastRenderedPageBreak/>
              <w:t>политики на территории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</w:t>
            </w:r>
            <w:r>
              <w:lastRenderedPageBreak/>
              <w:t>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85060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85060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85060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6007100,00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6015100,00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85027700,00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76771600,00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85079100,00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76823000,00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молодежной политики на территории </w:t>
            </w:r>
            <w:r>
              <w:lastRenderedPageBreak/>
              <w:t>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03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17051300,00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17070200,00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62301000,00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54044900,00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62333500,00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54077400,00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62212200,00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53956100,00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62244700,00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53988600,00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19051400,00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19051400,00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19081800,00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19081800,00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1148800,00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1148800,00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1148800,00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1148800,00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1148800,00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1148800,00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1148800,00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1148800,00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810000,00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810000,00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810000,00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293800,00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293800,00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293800,00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293800,00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Стипендии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360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253800,00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253800,00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253800,00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253800,00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"Содействие занятости молодежи"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17902600,00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17902600,00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17933000,00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17933000,00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15902600,00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15902600,00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15933000,00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15933000,00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14158400,00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14158400,00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14158400,00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14158400,00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14158400,00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14158400,00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14158400,00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14158400,00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1741400,00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1741400,00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1771800,00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1771800,00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1741400,00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1741400,00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1771800,00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1771800,00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36809600,00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28553500,00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36809600,00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28553500,00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36750200,00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28494100,00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36750200,00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28494100,00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27606800,00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267500,00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</w:t>
            </w:r>
            <w:r>
              <w:lastRenderedPageBreak/>
              <w:t>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495900,00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495900,00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495900,00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495900,00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103200,00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103200,00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103200,00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103200,00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392700,00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392700,00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392700,00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392700,00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392700,00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Субвенции на </w:t>
            </w:r>
            <w:r>
              <w:lastRenderedPageBreak/>
              <w:t>организацию и обеспечение отдыха и оздоровления детей, в том числе в этнической среде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84080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8256100,00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123900,00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123900,00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123900,00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25800,00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98100,00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98100,00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98100,00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98100,00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S2050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98100,00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98100,00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98100,00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98100,00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Мероприятия по организации отдыха </w:t>
            </w:r>
            <w:r>
              <w:lastRenderedPageBreak/>
              <w:t>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59400,00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51400,00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51400,00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51400,00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6351200,00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6351200,00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6353300,00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6353300,00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6351200,00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6351200,00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6353300,00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6353300,00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6351200,00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6351200,00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6353300,00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6353300,00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6034700,00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6034700,00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6034700,00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6034700,00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110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6034700,00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6034700,00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6034700,00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6034700,00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315200,00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315200,00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315200,00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315200,00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317300,00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317300,00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850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</w:t>
            </w:r>
            <w:r>
              <w:lastRenderedPageBreak/>
              <w:t>мероприятие "Укрепление межнационального и межконфессионального согласия"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360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88800,00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образования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5675400,00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5645000,00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5645000,00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5645000,00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5627400,00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5627400,00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5627400,00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5627400,00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09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30400,00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73963400,00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73963400,00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74432200,00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74432200,00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Массовый спорт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69135100,00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69135100,00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69603900,00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69603900,00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69135100,00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69135100,00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69603900,00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69603900,00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68769900,00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68769900,00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69238700,00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69238700,00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68769900,00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68769900,00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69238700,00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69238700,00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66769900,00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66769900,00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67238700,00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67238700,00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66769900,00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66769900,00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67238700,00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67238700,00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00590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66769900,00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66769900,00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67238700,00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67238700,00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99990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2000000,00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365200,00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365200,00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365200,00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365200,00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"Организация отдыха и </w:t>
            </w:r>
            <w:r>
              <w:lastRenderedPageBreak/>
              <w:t>оздоровления детей в оздоровительных учреждениях различных типов"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194600,00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02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20010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620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170600,00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Основное мероприятие "Обеспечение функций управления в сфере физической </w:t>
            </w:r>
            <w:r>
              <w:lastRenderedPageBreak/>
              <w:t>культуры, спорта и молодежной политики"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4828300,00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02040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120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4811100,00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lastRenderedPageBreak/>
              <w:t>27</w:t>
            </w:r>
            <w:r>
              <w:lastRenderedPageBreak/>
              <w:t>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c>
          <w:tcPr>
            <w:tcW w:w="2122" w:type="dxa"/>
          </w:tcPr>
          <w:p w:rsidR="00573A9E" w:rsidRDefault="00573A9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  <w:r>
              <w:t>270</w:t>
            </w: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  <w:r>
              <w:t>05</w:t>
            </w: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  <w:r>
              <w:t>01</w:t>
            </w: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  <w:r>
              <w:t>02400</w:t>
            </w:r>
          </w:p>
        </w:tc>
        <w:tc>
          <w:tcPr>
            <w:tcW w:w="709" w:type="dxa"/>
          </w:tcPr>
          <w:p w:rsidR="00573A9E" w:rsidRDefault="00573A9E">
            <w:pPr>
              <w:pStyle w:val="ConsPlusNormal"/>
            </w:pPr>
            <w:r>
              <w:t>240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8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  <w:tc>
          <w:tcPr>
            <w:tcW w:w="1560" w:type="dxa"/>
            <w:gridSpan w:val="2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559" w:type="dxa"/>
          </w:tcPr>
          <w:p w:rsidR="00573A9E" w:rsidRDefault="00573A9E">
            <w:pPr>
              <w:pStyle w:val="ConsPlusNormal"/>
            </w:pPr>
            <w:r>
              <w:t>17200,00</w:t>
            </w:r>
          </w:p>
        </w:tc>
        <w:tc>
          <w:tcPr>
            <w:tcW w:w="1417" w:type="dxa"/>
          </w:tcPr>
          <w:p w:rsidR="00573A9E" w:rsidRDefault="00573A9E">
            <w:pPr>
              <w:pStyle w:val="ConsPlusNormal"/>
            </w:pPr>
            <w:r>
              <w:t>0,00</w:t>
            </w:r>
          </w:p>
        </w:tc>
      </w:tr>
      <w:tr w:rsidR="00573A9E" w:rsidTr="003D0C25">
        <w:tblPrEx>
          <w:tblBorders>
            <w:insideV w:val="nil"/>
          </w:tblBorders>
        </w:tblPrEx>
        <w:tc>
          <w:tcPr>
            <w:tcW w:w="2122" w:type="dxa"/>
            <w:tcBorders>
              <w:left w:val="single" w:sz="4" w:space="0" w:color="auto"/>
            </w:tcBorders>
          </w:tcPr>
          <w:p w:rsidR="00573A9E" w:rsidRPr="003D0C25" w:rsidRDefault="00573A9E">
            <w:pPr>
              <w:pStyle w:val="ConsPlusNormal"/>
              <w:rPr>
                <w:b/>
              </w:rPr>
            </w:pPr>
            <w:bookmarkStart w:id="0" w:name="_GoBack"/>
            <w:r w:rsidRPr="003D0C25">
              <w:rPr>
                <w:b/>
              </w:rPr>
              <w:t>Всего</w:t>
            </w:r>
            <w:bookmarkEnd w:id="0"/>
          </w:p>
        </w:tc>
        <w:tc>
          <w:tcPr>
            <w:tcW w:w="425" w:type="dxa"/>
          </w:tcPr>
          <w:p w:rsidR="00573A9E" w:rsidRDefault="00573A9E">
            <w:pPr>
              <w:pStyle w:val="ConsPlusNormal"/>
            </w:pPr>
          </w:p>
        </w:tc>
        <w:tc>
          <w:tcPr>
            <w:tcW w:w="60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68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846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40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9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34" w:type="dxa"/>
          </w:tcPr>
          <w:p w:rsidR="00573A9E" w:rsidRDefault="00573A9E">
            <w:pPr>
              <w:pStyle w:val="ConsPlusNormal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73A9E" w:rsidRDefault="00573A9E">
            <w:pPr>
              <w:pStyle w:val="ConsPlusNorma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73A9E" w:rsidRPr="003D0C25" w:rsidRDefault="00573A9E">
            <w:pPr>
              <w:pStyle w:val="ConsPlusNormal"/>
              <w:rPr>
                <w:b/>
                <w:sz w:val="20"/>
              </w:rPr>
            </w:pPr>
            <w:r w:rsidRPr="003D0C25">
              <w:rPr>
                <w:b/>
                <w:sz w:val="20"/>
              </w:rPr>
              <w:t>3558082300,00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73A9E" w:rsidRPr="003D0C25" w:rsidRDefault="00573A9E">
            <w:pPr>
              <w:pStyle w:val="ConsPlusNormal"/>
              <w:rPr>
                <w:b/>
                <w:sz w:val="20"/>
              </w:rPr>
            </w:pPr>
            <w:r w:rsidRPr="003D0C25">
              <w:rPr>
                <w:b/>
                <w:sz w:val="20"/>
              </w:rPr>
              <w:t>2133082100,00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73A9E" w:rsidRPr="003D0C25" w:rsidRDefault="00573A9E">
            <w:pPr>
              <w:pStyle w:val="ConsPlusNormal"/>
              <w:rPr>
                <w:b/>
                <w:sz w:val="20"/>
              </w:rPr>
            </w:pPr>
            <w:r w:rsidRPr="003D0C25">
              <w:rPr>
                <w:b/>
                <w:sz w:val="20"/>
              </w:rPr>
              <w:t>1425000200,00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3A9E" w:rsidRPr="003D0C25" w:rsidRDefault="00573A9E">
            <w:pPr>
              <w:pStyle w:val="ConsPlusNormal"/>
              <w:rPr>
                <w:b/>
                <w:sz w:val="20"/>
              </w:rPr>
            </w:pPr>
            <w:r w:rsidRPr="003D0C25">
              <w:rPr>
                <w:b/>
                <w:sz w:val="20"/>
              </w:rPr>
              <w:t>3698480200,00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73A9E" w:rsidRPr="003D0C25" w:rsidRDefault="00573A9E">
            <w:pPr>
              <w:pStyle w:val="ConsPlusNormal"/>
              <w:rPr>
                <w:b/>
                <w:sz w:val="20"/>
              </w:rPr>
            </w:pPr>
            <w:r w:rsidRPr="003D0C25">
              <w:rPr>
                <w:b/>
                <w:sz w:val="20"/>
              </w:rPr>
              <w:t>2293941700,00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73A9E" w:rsidRPr="003D0C25" w:rsidRDefault="00573A9E">
            <w:pPr>
              <w:pStyle w:val="ConsPlusNormal"/>
              <w:rPr>
                <w:b/>
                <w:sz w:val="20"/>
              </w:rPr>
            </w:pPr>
            <w:r w:rsidRPr="003D0C25">
              <w:rPr>
                <w:b/>
                <w:sz w:val="20"/>
              </w:rPr>
              <w:t>1404538500,00</w:t>
            </w:r>
          </w:p>
        </w:tc>
      </w:tr>
    </w:tbl>
    <w:p w:rsidR="00573A9E" w:rsidRDefault="00573A9E" w:rsidP="00573A9E">
      <w:pPr>
        <w:pStyle w:val="ConsPlusNormal"/>
        <w:jc w:val="center"/>
      </w:pPr>
      <w:r>
        <w:t>____________________________________________</w:t>
      </w:r>
    </w:p>
    <w:p w:rsidR="00573A9E" w:rsidRDefault="00573A9E">
      <w:pPr>
        <w:pStyle w:val="ConsPlusNormal"/>
        <w:jc w:val="both"/>
      </w:pPr>
    </w:p>
    <w:p w:rsidR="00573A9E" w:rsidRDefault="00573A9E">
      <w:pPr>
        <w:pStyle w:val="ConsPlusNormal"/>
        <w:jc w:val="both"/>
      </w:pPr>
    </w:p>
    <w:p w:rsidR="00573A9E" w:rsidRDefault="00573A9E">
      <w:pPr>
        <w:pStyle w:val="ConsPlusNormal"/>
        <w:jc w:val="both"/>
      </w:pPr>
    </w:p>
    <w:p w:rsidR="00573A9E" w:rsidRDefault="00573A9E">
      <w:pPr>
        <w:pStyle w:val="ConsPlusNormal"/>
        <w:jc w:val="both"/>
      </w:pPr>
    </w:p>
    <w:p w:rsidR="009E6470" w:rsidRDefault="009E6470"/>
    <w:sectPr w:rsidR="009E6470" w:rsidSect="00573A9E">
      <w:pgSz w:w="16838" w:h="11906" w:orient="landscape"/>
      <w:pgMar w:top="1701" w:right="1134" w:bottom="85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A9E"/>
    <w:rsid w:val="00217ED9"/>
    <w:rsid w:val="00293C8A"/>
    <w:rsid w:val="003D0C25"/>
    <w:rsid w:val="004A6CF0"/>
    <w:rsid w:val="00573A9E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C4EA"/>
  <w15:chartTrackingRefBased/>
  <w15:docId w15:val="{E5806E85-03CB-4DA3-AA8A-4F3F339BA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3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3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8076CB48C4CA82189DBB1E5A03F3EFCD69FC9A571C03E693F0E4A5FAC34269B0D85EED87D98089AD37E65D2962A8FAD853264514E04D7E1075208p4cF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F8076CB48C4CA82189DBB1E5A03F3EFCD69FC9A571C03E693F0E4A5FAC34269B0D85EED87D98089AD37E65D6962A8FAD853264514E04D7E1075208p4cF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F8076CB48C4CA82189DBB1E5A03F3EFCD69FC9A571C4366A3B0E4A5FAC34269B0D85EED87D980D98D82B3190C873DCE8CE3F674E5204D4pFcEF" TargetMode="External"/><Relationship Id="rId5" Type="http://schemas.openxmlformats.org/officeDocument/2006/relationships/hyperlink" Target="consultantplus://offline/ref=42F8076CB48C4CA82189DBB1E5A03F3EFCD69FC9A571C23769300E4A5FAC34269B0D85EED87D980A91872E2481907CDFF7D03E78525006pDc7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2F8076CB48C4CA82189DBB1E5A03F3EFCD69FC9A571C436683D0E4A5FAC34269B0D85EED87D98089AD37F64D1962A8FAD853264514E04D7E1075208p4cF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457</Pages>
  <Words>28447</Words>
  <Characters>162154</Characters>
  <Application>Microsoft Office Word</Application>
  <DocSecurity>0</DocSecurity>
  <Lines>1351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2021-01-21T05:28:00Z</dcterms:created>
  <dcterms:modified xsi:type="dcterms:W3CDTF">2021-01-21T05:58:00Z</dcterms:modified>
</cp:coreProperties>
</file>